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F" w:rsidRDefault="00235945" w:rsidP="00235945">
      <w:pPr>
        <w:spacing w:after="0" w:line="240" w:lineRule="auto"/>
        <w:jc w:val="center"/>
        <w:rPr>
          <w:b/>
          <w:sz w:val="32"/>
          <w:szCs w:val="32"/>
        </w:rPr>
      </w:pPr>
      <w:r w:rsidRPr="00235945">
        <w:rPr>
          <w:b/>
          <w:sz w:val="32"/>
          <w:szCs w:val="32"/>
        </w:rPr>
        <w:t>Virginia Western Community College</w:t>
      </w:r>
    </w:p>
    <w:p w:rsidR="00235945" w:rsidRDefault="00235945" w:rsidP="00235945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168936987"/>
          <w:placeholder>
            <w:docPart w:val="357BAE0DD45D478A8B5877ACD86B227A"/>
          </w:placeholder>
          <w:text/>
        </w:sdtPr>
        <w:sdtEndPr/>
        <w:sdtContent>
          <w:r w:rsidR="004708EE">
            <w:rPr>
              <w:b/>
              <w:sz w:val="32"/>
              <w:szCs w:val="32"/>
            </w:rPr>
            <w:t>AUT 241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61707755"/>
          <w:placeholder>
            <w:docPart w:val="24D46092214F4EF589CACB91567DFB04"/>
          </w:placeholder>
          <w:text/>
        </w:sdtPr>
        <w:sdtEndPr/>
        <w:sdtContent>
          <w:r w:rsidR="004708EE">
            <w:rPr>
              <w:b/>
              <w:sz w:val="32"/>
              <w:szCs w:val="32"/>
            </w:rPr>
            <w:t xml:space="preserve">Automotive Electricity I 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sdt>
      <w:sdtPr>
        <w:id w:val="1965388228"/>
        <w:placeholder>
          <w:docPart w:val="693CECF0CEEB47609E3764E2F2189D10"/>
        </w:placeholder>
        <w:text/>
      </w:sdtPr>
      <w:sdtEndPr/>
      <w:sdtContent>
        <w:p w:rsidR="00235945" w:rsidRPr="00D15E7C" w:rsidRDefault="004708EE" w:rsidP="00235945">
          <w:pPr>
            <w:tabs>
              <w:tab w:val="center" w:pos="4680"/>
            </w:tabs>
            <w:spacing w:after="0" w:line="240" w:lineRule="auto"/>
          </w:pPr>
          <w:r>
            <w:t>None</w:t>
          </w:r>
        </w:p>
      </w:sdtContent>
    </w:sdt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235945" w:rsidRPr="00334AB4" w:rsidRDefault="00633668" w:rsidP="00235945">
      <w:pPr>
        <w:tabs>
          <w:tab w:val="center" w:pos="4680"/>
          <w:tab w:val="left" w:pos="7440"/>
        </w:tabs>
        <w:spacing w:after="0" w:line="240" w:lineRule="auto"/>
        <w:rPr>
          <w:rFonts w:cstheme="minorHAnsi"/>
          <w:b/>
        </w:rPr>
      </w:pPr>
      <w:sdt>
        <w:sdtPr>
          <w:rPr>
            <w:rFonts w:cstheme="minorHAnsi"/>
            <w:color w:val="333333"/>
          </w:rPr>
          <w:id w:val="1551106000"/>
          <w:placeholder>
            <w:docPart w:val="DBC10C7C03054553ADE93B5425CF0A87"/>
          </w:placeholder>
          <w:text/>
        </w:sdtPr>
        <w:sdtEndPr/>
        <w:sdtContent>
          <w:r w:rsidR="004708EE" w:rsidRPr="00334AB4">
            <w:rPr>
              <w:rFonts w:cstheme="minorHAnsi"/>
              <w:color w:val="333333"/>
            </w:rPr>
            <w:t>Introduces ele</w:t>
          </w:r>
          <w:r w:rsidR="005400C8">
            <w:rPr>
              <w:rFonts w:cstheme="minorHAnsi"/>
              <w:color w:val="333333"/>
            </w:rPr>
            <w:t>ctricity and magnetism, symbols</w:t>
          </w:r>
          <w:r w:rsidR="004708EE" w:rsidRPr="00334AB4">
            <w:rPr>
              <w:rFonts w:cstheme="minorHAnsi"/>
              <w:color w:val="333333"/>
            </w:rPr>
            <w:t xml:space="preserve"> and circuitry as applied to the alternators, regulators, starters, lighting systems, instruments, and gauges and accessories.</w:t>
          </w:r>
        </w:sdtContent>
      </w:sdt>
      <w:r w:rsidR="005400C8">
        <w:rPr>
          <w:rFonts w:cstheme="minorHAnsi"/>
          <w:color w:val="333333"/>
        </w:rPr>
        <w:t xml:space="preserve"> Part I of II.</w:t>
      </w:r>
      <w:r w:rsidR="00235945" w:rsidRPr="00334AB4">
        <w:rPr>
          <w:rFonts w:cstheme="minorHAnsi"/>
          <w:b/>
        </w:rPr>
        <w:tab/>
      </w:r>
    </w:p>
    <w:p w:rsidR="00235945" w:rsidRDefault="00235945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35945" w:rsidRPr="00A158FB" w:rsidRDefault="00235945" w:rsidP="00235945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rPr>
            <w:rFonts w:cstheme="minorHAnsi"/>
          </w:rPr>
          <w:id w:val="1909104527"/>
          <w:placeholder>
            <w:docPart w:val="96105469BDAD4255B98AA0B553E43838"/>
          </w:placeholder>
          <w:text/>
        </w:sdtPr>
        <w:sdtEndPr/>
        <w:sdtContent>
          <w:r w:rsidR="004708EE" w:rsidRPr="00334AB4">
            <w:rPr>
              <w:rFonts w:cstheme="minorHAnsi"/>
            </w:rPr>
            <w:t>4</w:t>
          </w:r>
        </w:sdtContent>
      </w:sdt>
      <w:r w:rsidR="0028058C">
        <w:rPr>
          <w:b/>
          <w:sz w:val="28"/>
          <w:szCs w:val="28"/>
        </w:rPr>
        <w:t xml:space="preserve"> </w:t>
      </w:r>
      <w:r w:rsidR="0028058C">
        <w:rPr>
          <w:b/>
          <w:sz w:val="28"/>
          <w:szCs w:val="28"/>
        </w:rPr>
        <w:tab/>
        <w:t xml:space="preserve">Lecture Hours: </w:t>
      </w:r>
      <w:sdt>
        <w:sdtPr>
          <w:id w:val="419223430"/>
          <w:placeholder>
            <w:docPart w:val="357D25BABDC84D7DAA048CEF1EF4B8AA"/>
          </w:placeholder>
          <w:text/>
        </w:sdtPr>
        <w:sdtEndPr/>
        <w:sdtContent>
          <w:r w:rsidR="004708EE" w:rsidRPr="00334AB4">
            <w:t>3</w:t>
          </w:r>
        </w:sdtContent>
      </w:sdt>
      <w:r w:rsidR="0028058C">
        <w:rPr>
          <w:b/>
          <w:sz w:val="28"/>
          <w:szCs w:val="28"/>
        </w:rPr>
        <w:t xml:space="preserve"> Lab/Clinical/Internship Hours: </w:t>
      </w:r>
      <w:sdt>
        <w:sdtPr>
          <w:id w:val="-844939482"/>
          <w:placeholder>
            <w:docPart w:val="FF4D0138F37C4153A79E03FBD85FC3E4"/>
          </w:placeholder>
          <w:text/>
        </w:sdtPr>
        <w:sdtEndPr/>
        <w:sdtContent>
          <w:r w:rsidR="004708EE">
            <w:t xml:space="preserve"> 3</w:t>
          </w:r>
        </w:sdtContent>
      </w:sdt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:rsidR="0028058C" w:rsidRPr="00334AB4" w:rsidRDefault="00633668" w:rsidP="0028058C">
      <w:pPr>
        <w:tabs>
          <w:tab w:val="left" w:pos="3495"/>
          <w:tab w:val="center" w:pos="4680"/>
        </w:tabs>
        <w:spacing w:after="0" w:line="240" w:lineRule="auto"/>
      </w:pPr>
      <w:sdt>
        <w:sdtPr>
          <w:id w:val="-1162239056"/>
          <w:placeholder>
            <w:docPart w:val="BBA3437C11254632826C4F7A0D8D19AB"/>
          </w:placeholder>
          <w:text/>
        </w:sdtPr>
        <w:sdtEndPr/>
        <w:sdtContent>
          <w:r w:rsidR="001F0BC5">
            <w:t>Fundamentals of Automotive Technology, Principles, and Practice, 2nd Edition, ISBN: 978-1-284-10995-5</w:t>
          </w:r>
        </w:sdtContent>
      </w:sdt>
      <w:r w:rsidR="0028058C" w:rsidRPr="00334AB4">
        <w:tab/>
      </w: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>
        <w:rPr>
          <w:b/>
        </w:rPr>
        <w:t>Other Required Materials:</w:t>
      </w:r>
    </w:p>
    <w:p w:rsidR="004708EE" w:rsidRPr="004708EE" w:rsidRDefault="004708EE" w:rsidP="004708EE">
      <w:pPr>
        <w:numPr>
          <w:ilvl w:val="0"/>
          <w:numId w:val="7"/>
        </w:numPr>
        <w:tabs>
          <w:tab w:val="center" w:pos="4680"/>
        </w:tabs>
        <w:spacing w:after="0" w:line="240" w:lineRule="auto"/>
        <w:contextualSpacing/>
      </w:pPr>
      <w:r w:rsidRPr="004708EE">
        <w:t>Safety Glasses</w:t>
      </w:r>
    </w:p>
    <w:p w:rsidR="004708EE" w:rsidRPr="004708EE" w:rsidRDefault="004708EE" w:rsidP="004708EE">
      <w:pPr>
        <w:numPr>
          <w:ilvl w:val="0"/>
          <w:numId w:val="7"/>
        </w:numPr>
        <w:tabs>
          <w:tab w:val="center" w:pos="4680"/>
        </w:tabs>
        <w:spacing w:after="0" w:line="240" w:lineRule="auto"/>
        <w:contextualSpacing/>
      </w:pPr>
      <w:r w:rsidRPr="004708EE">
        <w:t>Closed-toe shoes</w:t>
      </w:r>
    </w:p>
    <w:p w:rsidR="004708EE" w:rsidRPr="004708EE" w:rsidRDefault="004708EE" w:rsidP="004708EE">
      <w:pPr>
        <w:numPr>
          <w:ilvl w:val="0"/>
          <w:numId w:val="7"/>
        </w:numPr>
        <w:tabs>
          <w:tab w:val="center" w:pos="4680"/>
        </w:tabs>
        <w:spacing w:after="0" w:line="240" w:lineRule="auto"/>
        <w:contextualSpacing/>
      </w:pPr>
      <w:r w:rsidRPr="004708EE">
        <w:t>CDX Automotive Interactive CD</w:t>
      </w:r>
    </w:p>
    <w:p w:rsidR="004708EE" w:rsidRPr="004708EE" w:rsidRDefault="004708EE" w:rsidP="004708EE">
      <w:pPr>
        <w:numPr>
          <w:ilvl w:val="0"/>
          <w:numId w:val="7"/>
        </w:numPr>
        <w:tabs>
          <w:tab w:val="center" w:pos="4680"/>
        </w:tabs>
        <w:spacing w:after="0" w:line="240" w:lineRule="auto"/>
        <w:contextualSpacing/>
      </w:pPr>
      <w:r w:rsidRPr="004708EE">
        <w:t>Publisher’s online material</w:t>
      </w:r>
    </w:p>
    <w:p w:rsidR="004708EE" w:rsidRPr="004708EE" w:rsidRDefault="004708EE" w:rsidP="004708EE">
      <w:pPr>
        <w:numPr>
          <w:ilvl w:val="0"/>
          <w:numId w:val="7"/>
        </w:numPr>
        <w:tabs>
          <w:tab w:val="center" w:pos="4680"/>
        </w:tabs>
        <w:spacing w:after="0" w:line="240" w:lineRule="auto"/>
        <w:contextualSpacing/>
      </w:pPr>
      <w:r w:rsidRPr="004708EE">
        <w:t>ASE Online Prep Tests</w:t>
      </w:r>
    </w:p>
    <w:p w:rsid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</w:p>
    <w:p w:rsidR="0028058C" w:rsidRP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:rsidR="00235945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Outcomes</w:t>
      </w:r>
    </w:p>
    <w:p w:rsidR="0028058C" w:rsidRDefault="0028058C" w:rsidP="0028058C">
      <w:pPr>
        <w:rPr>
          <w:b/>
        </w:rPr>
      </w:pPr>
      <w:r>
        <w:rPr>
          <w:b/>
        </w:rPr>
        <w:t>At the completion of this course, the student should be able to:</w:t>
      </w:r>
    </w:p>
    <w:p w:rsidR="004708EE" w:rsidRPr="00334AB4" w:rsidRDefault="004708EE" w:rsidP="004708E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4AB4">
        <w:rPr>
          <w:rFonts w:cstheme="minorHAnsi"/>
        </w:rPr>
        <w:t>Explain Shop Safety</w:t>
      </w:r>
    </w:p>
    <w:p w:rsidR="004708EE" w:rsidRPr="00334AB4" w:rsidRDefault="004708EE" w:rsidP="004708E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4AB4">
        <w:rPr>
          <w:rFonts w:cstheme="minorHAnsi"/>
        </w:rPr>
        <w:t>Diagram, Explain, Automotive Electrical Systems</w:t>
      </w:r>
    </w:p>
    <w:p w:rsidR="004708EE" w:rsidRPr="00334AB4" w:rsidRDefault="004708EE" w:rsidP="004708E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4AB4">
        <w:rPr>
          <w:rFonts w:cstheme="minorHAnsi"/>
        </w:rPr>
        <w:t>Identify &amp; Complete Repairs to Auto Electrical Components</w:t>
      </w:r>
    </w:p>
    <w:p w:rsidR="00E8385B" w:rsidRPr="00334AB4" w:rsidRDefault="00385E98" w:rsidP="004708EE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>71</w:t>
      </w:r>
      <w:r w:rsidR="004708EE" w:rsidRPr="00334AB4">
        <w:rPr>
          <w:rFonts w:cstheme="minorHAnsi"/>
        </w:rPr>
        <w:t>% of students completing AUT 241 will demonstrate how to identify and complete repairs to the automotive electrical s</w:t>
      </w:r>
      <w:r w:rsidR="00E868DE">
        <w:rPr>
          <w:rFonts w:cstheme="minorHAnsi"/>
        </w:rPr>
        <w:t>ystem by receiving a score of 71</w:t>
      </w:r>
      <w:r w:rsidR="004708EE" w:rsidRPr="00334AB4">
        <w:rPr>
          <w:rFonts w:cstheme="minorHAnsi"/>
        </w:rPr>
        <w:t xml:space="preserve">% or higher on the ASE </w:t>
      </w:r>
      <w:r>
        <w:rPr>
          <w:rFonts w:cstheme="minorHAnsi"/>
        </w:rPr>
        <w:t>entry-level</w:t>
      </w:r>
      <w:r w:rsidR="004708EE" w:rsidRPr="00334AB4">
        <w:rPr>
          <w:rFonts w:cstheme="minorHAnsi"/>
        </w:rPr>
        <w:t xml:space="preserve"> certification i</w:t>
      </w:r>
      <w:r w:rsidR="00C56358">
        <w:rPr>
          <w:rFonts w:cstheme="minorHAnsi"/>
        </w:rPr>
        <w:t>n Electrical/Electronic Systems or the final exam</w:t>
      </w:r>
    </w:p>
    <w:p w:rsidR="0028058C" w:rsidRDefault="0028058C" w:rsidP="0028058C">
      <w:pPr>
        <w:rPr>
          <w:b/>
          <w:u w:val="single"/>
        </w:rPr>
      </w:pPr>
    </w:p>
    <w:p w:rsidR="004708EE" w:rsidRDefault="004708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Topical Description</w:t>
      </w:r>
    </w:p>
    <w:p w:rsidR="004708EE" w:rsidRPr="004708EE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ascii="Arial" w:hAnsi="Arial" w:cs="Arial"/>
        </w:rPr>
      </w:pPr>
      <w:r w:rsidRPr="00B968A4">
        <w:rPr>
          <w:rFonts w:ascii="Arial" w:hAnsi="Arial" w:cs="Arial"/>
          <w:b/>
          <w:u w:val="single"/>
        </w:rPr>
        <w:t>Chapter</w:t>
      </w:r>
      <w:r>
        <w:rPr>
          <w:rFonts w:ascii="Arial" w:hAnsi="Arial" w:cs="Arial"/>
        </w:rPr>
        <w:tab/>
      </w:r>
      <w:r w:rsidRPr="00B968A4">
        <w:rPr>
          <w:rFonts w:ascii="Arial" w:hAnsi="Arial" w:cs="Arial"/>
          <w:b/>
          <w:u w:val="single"/>
        </w:rPr>
        <w:t>Title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>
        <w:rPr>
          <w:rFonts w:ascii="Arial" w:hAnsi="Arial" w:cs="Arial"/>
        </w:rPr>
        <w:t>39</w:t>
      </w:r>
      <w:r>
        <w:rPr>
          <w:rFonts w:ascii="Arial" w:hAnsi="Arial" w:cs="Arial"/>
        </w:rPr>
        <w:tab/>
      </w:r>
      <w:r w:rsidRPr="00334AB4">
        <w:rPr>
          <w:rFonts w:cstheme="minorHAnsi"/>
        </w:rPr>
        <w:t>Electrical Fundamentals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40</w:t>
      </w:r>
      <w:r w:rsidRPr="00334AB4">
        <w:rPr>
          <w:rFonts w:cstheme="minorHAnsi"/>
        </w:rPr>
        <w:tab/>
        <w:t>Electrical Circuits and Ohm’s Law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41</w:t>
      </w:r>
      <w:r w:rsidRPr="00334AB4">
        <w:rPr>
          <w:rFonts w:cstheme="minorHAnsi"/>
        </w:rPr>
        <w:tab/>
        <w:t>Series, Parallel Circuits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42</w:t>
      </w:r>
      <w:r w:rsidRPr="00334AB4">
        <w:rPr>
          <w:rFonts w:cstheme="minorHAnsi"/>
        </w:rPr>
        <w:tab/>
        <w:t>Circuit Testers and Digital Meters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43</w:t>
      </w:r>
      <w:r w:rsidRPr="00334AB4">
        <w:rPr>
          <w:rFonts w:cstheme="minorHAnsi"/>
        </w:rPr>
        <w:tab/>
        <w:t>Oscilloscopes and Graphing Meters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44</w:t>
      </w:r>
      <w:r w:rsidRPr="00334AB4">
        <w:rPr>
          <w:rFonts w:cstheme="minorHAnsi"/>
        </w:rPr>
        <w:tab/>
        <w:t>Automotive wiring and wire repair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45</w:t>
      </w:r>
      <w:r w:rsidRPr="00334AB4">
        <w:rPr>
          <w:rFonts w:cstheme="minorHAnsi"/>
        </w:rPr>
        <w:tab/>
        <w:t>Schematics and circuit testing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46</w:t>
      </w:r>
      <w:r w:rsidR="00B968A4" w:rsidRPr="00334AB4">
        <w:rPr>
          <w:rFonts w:cstheme="minorHAnsi"/>
        </w:rPr>
        <w:tab/>
      </w:r>
      <w:r w:rsidRPr="00334AB4">
        <w:rPr>
          <w:rFonts w:cstheme="minorHAnsi"/>
        </w:rPr>
        <w:t>Capacitance and Capacitors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47</w:t>
      </w:r>
      <w:r w:rsidR="00B968A4" w:rsidRPr="00334AB4">
        <w:rPr>
          <w:rFonts w:cstheme="minorHAnsi"/>
        </w:rPr>
        <w:tab/>
      </w:r>
      <w:r w:rsidRPr="00334AB4">
        <w:rPr>
          <w:rFonts w:cstheme="minorHAnsi"/>
        </w:rPr>
        <w:t>Magnetism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48</w:t>
      </w:r>
      <w:r w:rsidR="00B968A4" w:rsidRPr="00334AB4">
        <w:rPr>
          <w:rFonts w:cstheme="minorHAnsi"/>
        </w:rPr>
        <w:tab/>
      </w:r>
      <w:r w:rsidRPr="00334AB4">
        <w:rPr>
          <w:rFonts w:cstheme="minorHAnsi"/>
        </w:rPr>
        <w:t>Electronic Fundamentals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49</w:t>
      </w:r>
      <w:r w:rsidR="00B968A4" w:rsidRPr="00334AB4">
        <w:rPr>
          <w:rFonts w:cstheme="minorHAnsi"/>
        </w:rPr>
        <w:tab/>
      </w:r>
      <w:r w:rsidRPr="00334AB4">
        <w:rPr>
          <w:rFonts w:cstheme="minorHAnsi"/>
        </w:rPr>
        <w:t>CAN and Network Communications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50</w:t>
      </w:r>
      <w:r w:rsidRPr="00334AB4">
        <w:rPr>
          <w:rFonts w:cstheme="minorHAnsi"/>
        </w:rPr>
        <w:tab/>
        <w:t>Batteries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5</w:t>
      </w:r>
      <w:r w:rsidR="00B968A4" w:rsidRPr="00334AB4">
        <w:rPr>
          <w:rFonts w:cstheme="minorHAnsi"/>
        </w:rPr>
        <w:t>1</w:t>
      </w:r>
      <w:r w:rsidR="00B968A4" w:rsidRPr="00334AB4">
        <w:rPr>
          <w:rFonts w:cstheme="minorHAnsi"/>
        </w:rPr>
        <w:tab/>
      </w:r>
      <w:r w:rsidRPr="00334AB4">
        <w:rPr>
          <w:rFonts w:cstheme="minorHAnsi"/>
        </w:rPr>
        <w:t>Battery Testing and Service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52</w:t>
      </w:r>
      <w:r w:rsidRPr="00334AB4">
        <w:rPr>
          <w:rFonts w:cstheme="minorHAnsi"/>
        </w:rPr>
        <w:tab/>
        <w:t>Cranking systems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53</w:t>
      </w:r>
      <w:r w:rsidR="00B968A4" w:rsidRPr="00334AB4">
        <w:rPr>
          <w:rFonts w:cstheme="minorHAnsi"/>
        </w:rPr>
        <w:tab/>
      </w:r>
      <w:r w:rsidRPr="00334AB4">
        <w:rPr>
          <w:rFonts w:cstheme="minorHAnsi"/>
        </w:rPr>
        <w:t>Cranking System Diagnosis and Service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54</w:t>
      </w:r>
      <w:r w:rsidRPr="00334AB4">
        <w:rPr>
          <w:rFonts w:cstheme="minorHAnsi"/>
        </w:rPr>
        <w:tab/>
        <w:t>Charging Systems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55</w:t>
      </w:r>
      <w:r w:rsidR="00B968A4" w:rsidRPr="00334AB4">
        <w:rPr>
          <w:rFonts w:cstheme="minorHAnsi"/>
        </w:rPr>
        <w:tab/>
      </w:r>
      <w:r w:rsidRPr="00334AB4">
        <w:rPr>
          <w:rFonts w:cstheme="minorHAnsi"/>
        </w:rPr>
        <w:t>Charging System Diagnosis and Service</w:t>
      </w:r>
    </w:p>
    <w:p w:rsidR="004708EE" w:rsidRPr="00334AB4" w:rsidRDefault="004708EE" w:rsidP="004708EE">
      <w:pPr>
        <w:tabs>
          <w:tab w:val="left" w:pos="2340"/>
          <w:tab w:val="left" w:pos="6480"/>
        </w:tabs>
        <w:spacing w:after="0" w:line="240" w:lineRule="auto"/>
        <w:ind w:left="360"/>
        <w:rPr>
          <w:rFonts w:cstheme="minorHAnsi"/>
        </w:rPr>
      </w:pPr>
      <w:r w:rsidRPr="00334AB4">
        <w:rPr>
          <w:rFonts w:cstheme="minorHAnsi"/>
        </w:rPr>
        <w:t>56</w:t>
      </w:r>
      <w:r w:rsidRPr="00334AB4">
        <w:rPr>
          <w:rFonts w:cstheme="minorHAnsi"/>
        </w:rPr>
        <w:tab/>
        <w:t>Lighting &amp; Signaling Devices</w:t>
      </w:r>
    </w:p>
    <w:p w:rsidR="0028058C" w:rsidRPr="004708EE" w:rsidRDefault="0028058C" w:rsidP="004708EE">
      <w:pPr>
        <w:ind w:left="360"/>
        <w:rPr>
          <w:b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Notes to Instructors</w:t>
      </w:r>
    </w:p>
    <w:p w:rsidR="00B968A4" w:rsidRPr="00334AB4" w:rsidRDefault="00B968A4" w:rsidP="00334AB4">
      <w:pPr>
        <w:pStyle w:val="ListParagraph"/>
        <w:numPr>
          <w:ilvl w:val="0"/>
          <w:numId w:val="12"/>
        </w:numPr>
        <w:tabs>
          <w:tab w:val="left" w:pos="2340"/>
          <w:tab w:val="left" w:pos="6480"/>
        </w:tabs>
        <w:spacing w:after="0" w:line="240" w:lineRule="auto"/>
        <w:rPr>
          <w:rFonts w:cstheme="minorHAnsi"/>
        </w:rPr>
      </w:pPr>
      <w:r w:rsidRPr="00334AB4">
        <w:rPr>
          <w:rFonts w:cstheme="minorHAnsi"/>
        </w:rPr>
        <w:t>Charging &amp; cranking systems are to illustrate diagnosis and repair of components contained within.</w:t>
      </w:r>
    </w:p>
    <w:p w:rsidR="00B968A4" w:rsidRPr="00334AB4" w:rsidRDefault="00B968A4" w:rsidP="00334AB4">
      <w:pPr>
        <w:pStyle w:val="ListParagraph"/>
        <w:numPr>
          <w:ilvl w:val="0"/>
          <w:numId w:val="12"/>
        </w:numPr>
        <w:tabs>
          <w:tab w:val="left" w:pos="2340"/>
          <w:tab w:val="left" w:pos="6480"/>
        </w:tabs>
        <w:spacing w:after="0" w:line="240" w:lineRule="auto"/>
        <w:rPr>
          <w:rFonts w:cstheme="minorHAnsi"/>
        </w:rPr>
      </w:pPr>
      <w:r w:rsidRPr="00334AB4">
        <w:rPr>
          <w:rFonts w:cstheme="minorHAnsi"/>
        </w:rPr>
        <w:t xml:space="preserve">Practical exam is given on week 16.  </w:t>
      </w:r>
    </w:p>
    <w:p w:rsidR="00B968A4" w:rsidRPr="00334AB4" w:rsidRDefault="00B968A4" w:rsidP="00334AB4">
      <w:pPr>
        <w:pStyle w:val="ListParagraph"/>
        <w:numPr>
          <w:ilvl w:val="0"/>
          <w:numId w:val="12"/>
        </w:numPr>
        <w:tabs>
          <w:tab w:val="left" w:pos="2340"/>
          <w:tab w:val="left" w:pos="6480"/>
        </w:tabs>
        <w:spacing w:after="0" w:line="240" w:lineRule="auto"/>
        <w:rPr>
          <w:rFonts w:cstheme="minorHAnsi"/>
        </w:rPr>
      </w:pPr>
      <w:r w:rsidRPr="00334AB4">
        <w:rPr>
          <w:rFonts w:cstheme="minorHAnsi"/>
        </w:rPr>
        <w:t>ASE online Testing.</w:t>
      </w:r>
    </w:p>
    <w:p w:rsidR="00466630" w:rsidRPr="00334AB4" w:rsidRDefault="00466630" w:rsidP="00B968A4">
      <w:pPr>
        <w:pStyle w:val="ListParagraph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sectPr w:rsidR="00466630" w:rsidRPr="00334AB4" w:rsidSect="00280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D6" w:rsidRDefault="000619D6" w:rsidP="00235945">
      <w:pPr>
        <w:spacing w:after="0" w:line="240" w:lineRule="auto"/>
      </w:pPr>
      <w:r>
        <w:separator/>
      </w:r>
    </w:p>
  </w:endnote>
  <w:endnote w:type="continuationSeparator" w:id="0">
    <w:p w:rsidR="000619D6" w:rsidRDefault="000619D6" w:rsidP="002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F6" w:rsidRDefault="00591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8C" w:rsidRPr="00301030" w:rsidRDefault="0028058C">
    <w:pPr>
      <w:pStyle w:val="Footer"/>
      <w:rPr>
        <w:sz w:val="16"/>
        <w:szCs w:val="16"/>
      </w:rPr>
    </w:pPr>
    <w:r w:rsidRPr="00301030">
      <w:rPr>
        <w:sz w:val="16"/>
        <w:szCs w:val="16"/>
      </w:rPr>
      <w:t>Virginia Western Community College</w:t>
    </w:r>
    <w:r w:rsidRPr="00301030">
      <w:rPr>
        <w:sz w:val="16"/>
        <w:szCs w:val="16"/>
      </w:rPr>
      <w:tab/>
    </w:r>
    <w:r w:rsidRPr="00301030">
      <w:rPr>
        <w:sz w:val="16"/>
        <w:szCs w:val="16"/>
      </w:rPr>
      <w:tab/>
    </w:r>
    <w:sdt>
      <w:sdtPr>
        <w:rPr>
          <w:sz w:val="16"/>
          <w:szCs w:val="16"/>
        </w:rPr>
        <w:id w:val="-625626716"/>
        <w:text/>
      </w:sdtPr>
      <w:sdtEndPr/>
      <w:sdtContent>
        <w:r w:rsidR="009B7377" w:rsidRPr="00301030">
          <w:rPr>
            <w:sz w:val="16"/>
            <w:szCs w:val="16"/>
          </w:rPr>
          <w:t>3098</w:t>
        </w:r>
      </w:sdtContent>
    </w:sdt>
    <w:r w:rsidRPr="00301030">
      <w:rPr>
        <w:sz w:val="16"/>
        <w:szCs w:val="16"/>
      </w:rPr>
      <w:t xml:space="preserve"> Colonial Avenue, S.W.</w:t>
    </w:r>
  </w:p>
  <w:p w:rsidR="0028058C" w:rsidRPr="00301030" w:rsidRDefault="0028058C">
    <w:pPr>
      <w:pStyle w:val="Footer"/>
      <w:rPr>
        <w:sz w:val="16"/>
        <w:szCs w:val="16"/>
      </w:rPr>
    </w:pPr>
    <w:r w:rsidRPr="00301030">
      <w:rPr>
        <w:sz w:val="16"/>
        <w:szCs w:val="16"/>
      </w:rPr>
      <w:t xml:space="preserve">School of </w:t>
    </w:r>
    <w:sdt>
      <w:sdtPr>
        <w:rPr>
          <w:sz w:val="16"/>
          <w:szCs w:val="16"/>
        </w:rPr>
        <w:id w:val="855468410"/>
        <w:text/>
      </w:sdtPr>
      <w:sdtEndPr/>
      <w:sdtContent>
        <w:r w:rsidR="009B7377" w:rsidRPr="00301030">
          <w:rPr>
            <w:sz w:val="16"/>
            <w:szCs w:val="16"/>
          </w:rPr>
          <w:t>Business, Technology and Trades</w:t>
        </w:r>
      </w:sdtContent>
    </w:sdt>
    <w:r w:rsidRPr="00301030">
      <w:rPr>
        <w:sz w:val="16"/>
        <w:szCs w:val="16"/>
      </w:rPr>
      <w:tab/>
    </w:r>
    <w:r w:rsidRPr="00301030">
      <w:rPr>
        <w:sz w:val="16"/>
        <w:szCs w:val="16"/>
      </w:rPr>
      <w:tab/>
      <w:t>Roanoke, VA 24015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F6" w:rsidRDefault="0059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D6" w:rsidRDefault="000619D6" w:rsidP="00235945">
      <w:pPr>
        <w:spacing w:after="0" w:line="240" w:lineRule="auto"/>
      </w:pPr>
      <w:r>
        <w:separator/>
      </w:r>
    </w:p>
  </w:footnote>
  <w:footnote w:type="continuationSeparator" w:id="0">
    <w:p w:rsidR="000619D6" w:rsidRDefault="000619D6" w:rsidP="0023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F6" w:rsidRDefault="00591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45" w:rsidRPr="00301030" w:rsidRDefault="00633668" w:rsidP="00235945">
    <w:pPr>
      <w:pStyle w:val="Header"/>
      <w:tabs>
        <w:tab w:val="clear" w:pos="4680"/>
        <w:tab w:val="clear" w:pos="9360"/>
        <w:tab w:val="left" w:pos="2445"/>
      </w:tabs>
      <w:rPr>
        <w:sz w:val="16"/>
        <w:szCs w:val="16"/>
      </w:rPr>
    </w:pPr>
    <w:sdt>
      <w:sdtPr>
        <w:rPr>
          <w:sz w:val="16"/>
          <w:szCs w:val="16"/>
        </w:rPr>
        <w:id w:val="1215631958"/>
        <w:placeholder>
          <w:docPart w:val="C1DCAAB9270044AA8A29D23BD32FF3AE"/>
        </w:placeholder>
        <w:text/>
      </w:sdtPr>
      <w:sdtEndPr/>
      <w:sdtContent>
        <w:r w:rsidR="004708EE">
          <w:rPr>
            <w:sz w:val="16"/>
            <w:szCs w:val="16"/>
          </w:rPr>
          <w:t>AUT 241</w:t>
        </w:r>
      </w:sdtContent>
    </w:sdt>
    <w:r w:rsidR="00235945" w:rsidRPr="00301030">
      <w:rPr>
        <w:sz w:val="16"/>
        <w:szCs w:val="16"/>
      </w:rPr>
      <w:tab/>
    </w:r>
    <w:r w:rsidR="00235945" w:rsidRPr="00301030">
      <w:rPr>
        <w:sz w:val="16"/>
        <w:szCs w:val="16"/>
      </w:rPr>
      <w:tab/>
    </w:r>
    <w:r w:rsidR="00235945" w:rsidRPr="00301030">
      <w:rPr>
        <w:sz w:val="16"/>
        <w:szCs w:val="16"/>
      </w:rPr>
      <w:tab/>
    </w:r>
    <w:r w:rsidR="00235945" w:rsidRPr="00301030">
      <w:rPr>
        <w:sz w:val="16"/>
        <w:szCs w:val="16"/>
      </w:rPr>
      <w:tab/>
    </w:r>
    <w:r w:rsidR="00235945" w:rsidRPr="00301030">
      <w:rPr>
        <w:sz w:val="16"/>
        <w:szCs w:val="16"/>
      </w:rPr>
      <w:tab/>
    </w:r>
    <w:r w:rsidR="00235945" w:rsidRPr="00301030">
      <w:rPr>
        <w:sz w:val="16"/>
        <w:szCs w:val="16"/>
      </w:rPr>
      <w:tab/>
    </w:r>
    <w:r w:rsidR="00235945" w:rsidRPr="00301030">
      <w:rPr>
        <w:sz w:val="16"/>
        <w:szCs w:val="16"/>
      </w:rPr>
      <w:tab/>
      <w:t>Revised:</w:t>
    </w:r>
    <w:r w:rsidR="00301030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612888773"/>
        <w:placeholder>
          <w:docPart w:val="A585768F8C4346F0A3C4593145B7389E"/>
        </w:placeholder>
        <w:text/>
      </w:sdtPr>
      <w:sdtEndPr/>
      <w:sdtContent>
        <w:r>
          <w:rPr>
            <w:sz w:val="16"/>
            <w:szCs w:val="16"/>
          </w:rPr>
          <w:t>Fall</w:t>
        </w:r>
        <w:r w:rsidR="00472572">
          <w:rPr>
            <w:sz w:val="16"/>
            <w:szCs w:val="16"/>
          </w:rPr>
          <w:t xml:space="preserve"> 2019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F6" w:rsidRDefault="00591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E05"/>
    <w:multiLevelType w:val="multilevel"/>
    <w:tmpl w:val="897AA20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2B97AA7"/>
    <w:multiLevelType w:val="hybridMultilevel"/>
    <w:tmpl w:val="3DD8D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90CF2"/>
    <w:multiLevelType w:val="hybridMultilevel"/>
    <w:tmpl w:val="A19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43BF"/>
    <w:multiLevelType w:val="hybridMultilevel"/>
    <w:tmpl w:val="692A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26CC1"/>
    <w:multiLevelType w:val="hybridMultilevel"/>
    <w:tmpl w:val="F714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2EBC"/>
    <w:multiLevelType w:val="hybridMultilevel"/>
    <w:tmpl w:val="4E4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C199F"/>
    <w:multiLevelType w:val="hybridMultilevel"/>
    <w:tmpl w:val="56E0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557534"/>
    <w:multiLevelType w:val="hybridMultilevel"/>
    <w:tmpl w:val="57A8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86633"/>
    <w:multiLevelType w:val="hybridMultilevel"/>
    <w:tmpl w:val="C28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21021"/>
    <w:multiLevelType w:val="hybridMultilevel"/>
    <w:tmpl w:val="0F66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E3"/>
    <w:rsid w:val="000619D6"/>
    <w:rsid w:val="001F0BC5"/>
    <w:rsid w:val="00235945"/>
    <w:rsid w:val="0028058C"/>
    <w:rsid w:val="00301030"/>
    <w:rsid w:val="00334AB4"/>
    <w:rsid w:val="00340E86"/>
    <w:rsid w:val="00385E98"/>
    <w:rsid w:val="00466630"/>
    <w:rsid w:val="004708EE"/>
    <w:rsid w:val="00472572"/>
    <w:rsid w:val="00483D78"/>
    <w:rsid w:val="005400C8"/>
    <w:rsid w:val="00566252"/>
    <w:rsid w:val="00591EF6"/>
    <w:rsid w:val="00633668"/>
    <w:rsid w:val="00741A06"/>
    <w:rsid w:val="00787F45"/>
    <w:rsid w:val="007F5BBD"/>
    <w:rsid w:val="008B2DBC"/>
    <w:rsid w:val="009A14C5"/>
    <w:rsid w:val="009B7377"/>
    <w:rsid w:val="00A158FB"/>
    <w:rsid w:val="00A348CA"/>
    <w:rsid w:val="00A41A9D"/>
    <w:rsid w:val="00A423EF"/>
    <w:rsid w:val="00AB60AE"/>
    <w:rsid w:val="00B10D82"/>
    <w:rsid w:val="00B968A4"/>
    <w:rsid w:val="00C56358"/>
    <w:rsid w:val="00C76AF9"/>
    <w:rsid w:val="00CF26A3"/>
    <w:rsid w:val="00D06FE3"/>
    <w:rsid w:val="00D15E7C"/>
    <w:rsid w:val="00E771C5"/>
    <w:rsid w:val="00E8385B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BBAD49"/>
  <w15:chartTrackingRefBased/>
  <w15:docId w15:val="{E610EE93-9389-42E0-B854-E491B95F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45"/>
  </w:style>
  <w:style w:type="paragraph" w:styleId="Footer">
    <w:name w:val="footer"/>
    <w:basedOn w:val="Normal"/>
    <w:link w:val="Foot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45"/>
  </w:style>
  <w:style w:type="paragraph" w:styleId="ListParagraph">
    <w:name w:val="List Paragraph"/>
    <w:basedOn w:val="Normal"/>
    <w:uiPriority w:val="34"/>
    <w:qFormat/>
    <w:rsid w:val="00566252"/>
    <w:pPr>
      <w:ind w:left="720"/>
      <w:contextualSpacing/>
    </w:pPr>
  </w:style>
  <w:style w:type="paragraph" w:styleId="TOC2">
    <w:name w:val="toc 2"/>
    <w:basedOn w:val="Normal"/>
    <w:next w:val="Normal"/>
    <w:semiHidden/>
    <w:rsid w:val="004708EE"/>
    <w:pPr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URSE%20OUTLINES\New%20Course%20Outline%20Template.F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7BAE0DD45D478A8B5877ACD86B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0EF-0658-43AF-8D73-66089DF6BF3E}"/>
      </w:docPartPr>
      <w:docPartBody>
        <w:p w:rsidR="007339D7" w:rsidRDefault="007F37A0">
          <w:pPr>
            <w:pStyle w:val="357BAE0DD45D478A8B5877ACD86B227A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24D46092214F4EF589CACB91567D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0883-063C-46C8-A6DA-B760C6A3143F}"/>
      </w:docPartPr>
      <w:docPartBody>
        <w:p w:rsidR="007339D7" w:rsidRDefault="007F37A0">
          <w:pPr>
            <w:pStyle w:val="24D46092214F4EF589CACB91567DFB04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693CECF0CEEB47609E3764E2F218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F3A4-68B9-44EB-89DE-355484EFE0E5}"/>
      </w:docPartPr>
      <w:docPartBody>
        <w:p w:rsidR="007339D7" w:rsidRDefault="007F37A0">
          <w:pPr>
            <w:pStyle w:val="693CECF0CEEB47609E3764E2F2189D10"/>
          </w:pPr>
          <w:r w:rsidRPr="00584C5F">
            <w:rPr>
              <w:rStyle w:val="PlaceholderText"/>
            </w:rPr>
            <w:t>Click here to enter text.</w:t>
          </w:r>
        </w:p>
      </w:docPartBody>
    </w:docPart>
    <w:docPart>
      <w:docPartPr>
        <w:name w:val="DBC10C7C03054553ADE93B5425CF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00B7-DFDD-486A-B03F-832867A1CBB3}"/>
      </w:docPartPr>
      <w:docPartBody>
        <w:p w:rsidR="007339D7" w:rsidRDefault="007F37A0">
          <w:pPr>
            <w:pStyle w:val="DBC10C7C03054553ADE93B5425CF0A87"/>
          </w:pPr>
          <w:r w:rsidRPr="00D15E7C">
            <w:t>Copy course description from College Catalog or Master Course File</w:t>
          </w:r>
        </w:p>
      </w:docPartBody>
    </w:docPart>
    <w:docPart>
      <w:docPartPr>
        <w:name w:val="96105469BDAD4255B98AA0B553E4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A2C2-D94D-45F2-983B-CBE94E5F48DE}"/>
      </w:docPartPr>
      <w:docPartBody>
        <w:p w:rsidR="007339D7" w:rsidRDefault="007F37A0">
          <w:pPr>
            <w:pStyle w:val="96105469BDAD4255B98AA0B553E4383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57D25BABDC84D7DAA048CEF1EF4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08BE-828E-4256-9898-C25060665E48}"/>
      </w:docPartPr>
      <w:docPartBody>
        <w:p w:rsidR="007339D7" w:rsidRDefault="007F37A0">
          <w:pPr>
            <w:pStyle w:val="357D25BABDC84D7DAA048CEF1EF4B8A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F4D0138F37C4153A79E03FBD85F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2508-73D8-4A3E-A90C-89AF41B699C7}"/>
      </w:docPartPr>
      <w:docPartBody>
        <w:p w:rsidR="007339D7" w:rsidRDefault="007F37A0">
          <w:pPr>
            <w:pStyle w:val="FF4D0138F37C4153A79E03FBD85FC3E4"/>
          </w:pPr>
          <w:r w:rsidRPr="00F64770">
            <w:rPr>
              <w:rStyle w:val="PlaceholderText"/>
            </w:rPr>
            <w:t>Click here to enter text.</w:t>
          </w:r>
        </w:p>
      </w:docPartBody>
    </w:docPart>
    <w:docPart>
      <w:docPartPr>
        <w:name w:val="C1DCAAB9270044AA8A29D23BD32F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C319-EBA0-4DA5-B0EA-785BA8E16F1F}"/>
      </w:docPartPr>
      <w:docPartBody>
        <w:p w:rsidR="007339D7" w:rsidRDefault="007F37A0">
          <w:pPr>
            <w:pStyle w:val="C1DCAAB9270044AA8A29D23BD32FF3AE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A585768F8C4346F0A3C4593145B7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D190-24E4-4265-85D8-80BCBC95C54F}"/>
      </w:docPartPr>
      <w:docPartBody>
        <w:p w:rsidR="007339D7" w:rsidRDefault="007F37A0">
          <w:pPr>
            <w:pStyle w:val="A585768F8C4346F0A3C4593145B7389E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BBA3437C11254632826C4F7A0D8D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60BA-610B-45AB-BFC0-C9ADF71C3E63}"/>
      </w:docPartPr>
      <w:docPartBody>
        <w:p w:rsidR="0005784E" w:rsidRDefault="00E80592" w:rsidP="00E80592">
          <w:pPr>
            <w:pStyle w:val="BBA3437C11254632826C4F7A0D8D19AB"/>
          </w:pPr>
          <w:r w:rsidRPr="001179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A0"/>
    <w:rsid w:val="0005784E"/>
    <w:rsid w:val="007339D7"/>
    <w:rsid w:val="007434A6"/>
    <w:rsid w:val="007F37A0"/>
    <w:rsid w:val="00AE0BB8"/>
    <w:rsid w:val="00E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7BAE0DD45D478A8B5877ACD86B227A">
    <w:name w:val="357BAE0DD45D478A8B5877ACD86B227A"/>
  </w:style>
  <w:style w:type="paragraph" w:customStyle="1" w:styleId="24D46092214F4EF589CACB91567DFB04">
    <w:name w:val="24D46092214F4EF589CACB91567DFB04"/>
  </w:style>
  <w:style w:type="character" w:styleId="PlaceholderText">
    <w:name w:val="Placeholder Text"/>
    <w:basedOn w:val="DefaultParagraphFont"/>
    <w:uiPriority w:val="99"/>
    <w:semiHidden/>
    <w:rsid w:val="00E80592"/>
    <w:rPr>
      <w:color w:val="808080"/>
    </w:rPr>
  </w:style>
  <w:style w:type="paragraph" w:customStyle="1" w:styleId="693CECF0CEEB47609E3764E2F2189D10">
    <w:name w:val="693CECF0CEEB47609E3764E2F2189D10"/>
  </w:style>
  <w:style w:type="paragraph" w:customStyle="1" w:styleId="DBC10C7C03054553ADE93B5425CF0A87">
    <w:name w:val="DBC10C7C03054553ADE93B5425CF0A87"/>
  </w:style>
  <w:style w:type="paragraph" w:customStyle="1" w:styleId="96105469BDAD4255B98AA0B553E43838">
    <w:name w:val="96105469BDAD4255B98AA0B553E43838"/>
  </w:style>
  <w:style w:type="paragraph" w:customStyle="1" w:styleId="357D25BABDC84D7DAA048CEF1EF4B8AA">
    <w:name w:val="357D25BABDC84D7DAA048CEF1EF4B8AA"/>
  </w:style>
  <w:style w:type="paragraph" w:customStyle="1" w:styleId="FF4D0138F37C4153A79E03FBD85FC3E4">
    <w:name w:val="FF4D0138F37C4153A79E03FBD85FC3E4"/>
  </w:style>
  <w:style w:type="paragraph" w:customStyle="1" w:styleId="C1DCAAB9270044AA8A29D23BD32FF3AE">
    <w:name w:val="C1DCAAB9270044AA8A29D23BD32FF3AE"/>
  </w:style>
  <w:style w:type="paragraph" w:customStyle="1" w:styleId="A585768F8C4346F0A3C4593145B7389E">
    <w:name w:val="A585768F8C4346F0A3C4593145B7389E"/>
  </w:style>
  <w:style w:type="paragraph" w:customStyle="1" w:styleId="CF19BE2F302B41699B2E84A0BB9B0747">
    <w:name w:val="CF19BE2F302B41699B2E84A0BB9B0747"/>
    <w:rsid w:val="00E80592"/>
  </w:style>
  <w:style w:type="paragraph" w:customStyle="1" w:styleId="BBA3437C11254632826C4F7A0D8D19AB">
    <w:name w:val="BBA3437C11254632826C4F7A0D8D19AB"/>
    <w:rsid w:val="00E80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9DA8-4390-4938-A08F-9E7E7F1A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Outline Template.F17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Meador</dc:creator>
  <cp:keywords/>
  <dc:description/>
  <cp:lastModifiedBy>Sandy Shelton</cp:lastModifiedBy>
  <cp:revision>2</cp:revision>
  <dcterms:created xsi:type="dcterms:W3CDTF">2019-05-17T14:56:00Z</dcterms:created>
  <dcterms:modified xsi:type="dcterms:W3CDTF">2019-05-17T14:56:00Z</dcterms:modified>
</cp:coreProperties>
</file>